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F" w:rsidRPr="00EA02B3" w:rsidRDefault="0049734F" w:rsidP="0049734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члана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10</w:t>
      </w:r>
      <w:r w:rsidR="00C45123" w:rsidRPr="00EA02B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став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1.Закона о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јавним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набавка</w:t>
      </w:r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>ма</w:t>
      </w:r>
      <w:proofErr w:type="spellEnd"/>
      <w:r w:rsidR="00D274CA"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>(</w:t>
      </w:r>
      <w:proofErr w:type="spellStart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>Службени</w:t>
      </w:r>
      <w:proofErr w:type="spellEnd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>гласник</w:t>
      </w:r>
      <w:proofErr w:type="spellEnd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РС бр.124/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="00A204DF" w:rsidRPr="00EA02B3">
        <w:rPr>
          <w:rFonts w:ascii="Times New Roman" w:hAnsi="Times New Roman" w:cs="Times New Roman"/>
          <w:sz w:val="24"/>
          <w:szCs w:val="24"/>
          <w:lang w:val="sr-Cyrl-CS"/>
        </w:rPr>
        <w:t>, 14/15, 68/15</w:t>
      </w:r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) а у </w:t>
      </w:r>
      <w:proofErr w:type="spellStart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>вези</w:t>
      </w:r>
      <w:proofErr w:type="spellEnd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>са</w:t>
      </w:r>
      <w:proofErr w:type="spellEnd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>чланом</w:t>
      </w:r>
      <w:proofErr w:type="spellEnd"/>
      <w:r w:rsidR="00A204DF"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3</w:t>
      </w:r>
      <w:r w:rsidR="001C786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Закона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јавним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набавкама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усвојеног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Извештаја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Комисије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стручној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оцени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бр</w:t>
      </w:r>
      <w:proofErr w:type="spellEnd"/>
      <w:r w:rsidR="009966CD" w:rsidRPr="00EA02B3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. </w:t>
      </w:r>
      <w:r w:rsidR="00EA02B3" w:rsidRPr="00EA02B3">
        <w:rPr>
          <w:rFonts w:ascii="Times New Roman" w:hAnsi="Times New Roman" w:cs="Times New Roman"/>
          <w:sz w:val="24"/>
          <w:szCs w:val="24"/>
          <w:lang w:val="sr-Cyrl-RS"/>
        </w:rPr>
        <w:t>1980</w:t>
      </w:r>
      <w:r w:rsidRPr="00EA02B3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7A5E15" w:rsidRPr="00EA02B3">
        <w:rPr>
          <w:rFonts w:ascii="Times New Roman" w:hAnsi="Times New Roman" w:cs="Times New Roman"/>
          <w:sz w:val="24"/>
          <w:szCs w:val="24"/>
          <w:lang w:val="sr-Latn-CS"/>
        </w:rPr>
        <w:t>од</w:t>
      </w:r>
      <w:proofErr w:type="spellEnd"/>
      <w:r w:rsidR="007A5E15"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A02B3" w:rsidRPr="00EA02B3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4632E" w:rsidRPr="00EA02B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EA02B3" w:rsidRPr="00EA02B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F4632E" w:rsidRPr="00EA02B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у </w:t>
      </w:r>
      <w:r w:rsidR="00F4632E"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поступку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јавне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набавке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A02B3"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мале вредности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подношење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набавку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извођења радова </w:t>
      </w:r>
      <w:r w:rsidR="00EA02B3" w:rsidRPr="00EA02B3">
        <w:rPr>
          <w:rFonts w:ascii="Times New Roman" w:hAnsi="Times New Roman" w:cs="Times New Roman"/>
          <w:sz w:val="24"/>
          <w:szCs w:val="24"/>
          <w:lang w:val="sr-Cyrl-RS"/>
        </w:rPr>
        <w:t>на реконструкцији и адаптацији мушког тоалета са прилагођавањем корисницима са посебним потребама у објекту Основне школе „Милан Ђ. Милићевић“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Директор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2B3">
        <w:rPr>
          <w:rFonts w:ascii="Times New Roman" w:hAnsi="Times New Roman" w:cs="Times New Roman"/>
          <w:b/>
          <w:sz w:val="24"/>
          <w:szCs w:val="24"/>
          <w:lang w:val="it-IT"/>
        </w:rPr>
        <w:t>Основн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A02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школ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A02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МИЛАН Ђ.МИЛИЋЕВИЋ</w:t>
      </w:r>
      <w:r w:rsidRPr="00EA02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 из 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Београда</w:t>
      </w:r>
      <w:r w:rsidRPr="00EA02B3">
        <w:rPr>
          <w:rFonts w:ascii="Times New Roman" w:hAnsi="Times New Roman" w:cs="Times New Roman"/>
          <w:b/>
          <w:sz w:val="24"/>
          <w:szCs w:val="24"/>
          <w:lang w:val="it-IT"/>
        </w:rPr>
        <w:t>, ул.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Боривоја Стевановића</w:t>
      </w:r>
      <w:r w:rsidRPr="00EA02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бр.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27/а</w:t>
      </w:r>
      <w:r w:rsidR="0024589C"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доноси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A02B3" w:rsidRDefault="00EA02B3" w:rsidP="0049734F">
      <w:pPr>
        <w:ind w:left="1440" w:firstLine="72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9734F" w:rsidRDefault="00F4632E" w:rsidP="0049734F">
      <w:pPr>
        <w:ind w:left="144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ОДЛУКУ О </w:t>
      </w:r>
      <w:r w:rsidR="00C45123"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ДОДЕЛИ УГОВОРА</w:t>
      </w:r>
    </w:p>
    <w:p w:rsidR="00EA02B3" w:rsidRDefault="0049734F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набавку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извођења радова </w:t>
      </w:r>
      <w:r w:rsidR="00EA02B3"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на реконструкцији и адаптацији мушког тоалета са прилагођавањем корисницима са посебним потребама у објекту Основне школе „Милан Ђ. Милићевић“ </w:t>
      </w:r>
      <w:r w:rsidR="00C45123"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којом уговор у предметној јавној набавци додељује понуђачу </w:t>
      </w:r>
      <w:r w:rsidR="00EA02B3" w:rsidRPr="00EA02B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,,</w:t>
      </w:r>
      <w:proofErr w:type="spellStart"/>
      <w:r w:rsidR="00EA02B3" w:rsidRPr="00EA02B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Foring</w:t>
      </w:r>
      <w:proofErr w:type="spellEnd"/>
      <w:r w:rsidR="00EA02B3" w:rsidRPr="00EA02B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EA02B3" w:rsidRPr="00EA02B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group</w:t>
      </w:r>
      <w:proofErr w:type="spellEnd"/>
      <w:r w:rsidR="00EA02B3" w:rsidRPr="00EA02B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'' </w:t>
      </w:r>
      <w:proofErr w:type="spellStart"/>
      <w:r w:rsidR="00EA02B3" w:rsidRPr="00EA02B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doo</w:t>
      </w:r>
      <w:proofErr w:type="spellEnd"/>
      <w:r w:rsidR="00EA02B3" w:rsidRPr="00EA02B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EA02B3"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02B3"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Нови Београд, </w:t>
      </w:r>
      <w:proofErr w:type="spellStart"/>
      <w:r w:rsidR="00EA02B3"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Бул.Михаила</w:t>
      </w:r>
      <w:proofErr w:type="spellEnd"/>
      <w:r w:rsidR="00EA02B3"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Пупина 10ж/55</w:t>
      </w:r>
    </w:p>
    <w:p w:rsidR="00EA02B3" w:rsidRP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734F" w:rsidRPr="00EA02B3" w:rsidRDefault="0049734F" w:rsidP="00EA02B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8E1D08"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 б р а з л о ж е 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њ 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е </w:t>
      </w:r>
    </w:p>
    <w:p w:rsidR="00EA02B3" w:rsidRPr="00EA02B3" w:rsidRDefault="00CC19F9" w:rsidP="00EA02B3">
      <w:pPr>
        <w:pStyle w:val="TableParagraph"/>
        <w:spacing w:before="1"/>
        <w:ind w:right="112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Извештај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Комисије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наручиоца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избору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најповољнијег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понуђача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>јавн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набав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Cyrl-CS"/>
        </w:rPr>
        <w:t>ци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извођења радова </w:t>
      </w:r>
      <w:r w:rsidR="00EA02B3"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на реконструкцији и адаптацији мушког тоалета са прилагођавањем корисницима са посебним потребама у објекту Основне школе „Милан Ђ. Милићевић“ 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>у поступку јавне набавке мале вредности.</w:t>
      </w:r>
    </w:p>
    <w:p w:rsidR="00EA02B3" w:rsidRPr="00EA02B3" w:rsidRDefault="00EA02B3" w:rsidP="00EA02B3">
      <w:pPr>
        <w:pStyle w:val="TableParagraph"/>
        <w:spacing w:before="1"/>
        <w:ind w:right="112"/>
        <w:rPr>
          <w:rFonts w:ascii="Times New Roman" w:hAnsi="Times New Roman" w:cs="Times New Roman"/>
          <w:sz w:val="24"/>
          <w:szCs w:val="24"/>
          <w:lang w:val="sr-Cyrl-CS"/>
        </w:rPr>
      </w:pPr>
      <w:r w:rsidRPr="00EA02B3">
        <w:rPr>
          <w:rFonts w:ascii="Times New Roman" w:hAnsi="Times New Roman" w:cs="Times New Roman"/>
          <w:sz w:val="24"/>
          <w:szCs w:val="24"/>
          <w:lang w:val="sr-Cyrl-CS"/>
        </w:rPr>
        <w:t>Број јавне набавке : 6/2019</w:t>
      </w:r>
    </w:p>
    <w:p w:rsidR="00EA02B3" w:rsidRPr="00EA02B3" w:rsidRDefault="00EA02B3" w:rsidP="00EA02B3">
      <w:pPr>
        <w:pStyle w:val="TableParagraph"/>
        <w:spacing w:before="1"/>
        <w:ind w:right="112"/>
        <w:rPr>
          <w:rFonts w:ascii="Times New Roman" w:hAnsi="Times New Roman" w:cs="Times New Roman"/>
          <w:sz w:val="24"/>
          <w:szCs w:val="24"/>
          <w:lang w:val="sr-Cyrl-CS"/>
        </w:rPr>
      </w:pP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Предмет јавне набавке је набавка 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извођење радова </w:t>
      </w: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на реконструкцији и адаптацији мушког тоалета са прилагођавањем корисницима са посебним потребама у објекту Основне школе „Милан Ђ. Милићевић“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и иста је  предвиђена у Финансијском плану и Плану јавних набавки наручиоца за 2019.г..</w:t>
      </w:r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Предметна набавка је дефинисана у Општем речнику набавке на позицији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грађевински радови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 (ознака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45000000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EA02B3" w:rsidRPr="00EA02B3" w:rsidRDefault="00EA02B3" w:rsidP="00EA02B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A02B3">
        <w:rPr>
          <w:rFonts w:ascii="Times New Roman" w:hAnsi="Times New Roman" w:cs="Times New Roman"/>
          <w:sz w:val="24"/>
          <w:szCs w:val="24"/>
          <w:lang w:val="sr-Cyrl-CS"/>
        </w:rPr>
        <w:t>Укупна в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редност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набавке у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предметном 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поступку како наручилац процењује и очекује је око </w:t>
      </w: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1.476.612,30 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>динара без пдв за период од 31.12.201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>.године.</w:t>
      </w:r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Поступак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отварања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спроведен ј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дана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почетком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у 1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.00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сати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просторијама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наручиоца, ул.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ул.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Боривоја Стевановића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 бр.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27/а.</w:t>
      </w:r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Отварање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омисија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наручиоца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следећем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саставу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EA02B3" w:rsidRPr="00EA02B3" w:rsidRDefault="00EA02B3" w:rsidP="00EA0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A02B3">
        <w:rPr>
          <w:rFonts w:ascii="Times New Roman" w:hAnsi="Times New Roman" w:cs="Times New Roman"/>
          <w:sz w:val="24"/>
          <w:szCs w:val="24"/>
          <w:lang w:val="sr-Cyrl-CS"/>
        </w:rPr>
        <w:t>Гордана Ракић,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редседник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</w:t>
      </w:r>
    </w:p>
    <w:p w:rsidR="00EA02B3" w:rsidRPr="00EA02B3" w:rsidRDefault="00EA02B3" w:rsidP="00EA0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Гавриловић 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члан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A02B3" w:rsidRPr="00EA02B3" w:rsidRDefault="00EA02B3" w:rsidP="00EA0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Милош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Кукуљ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дипл.правник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сертификовани службеник за јавне набавке,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члан</w:t>
      </w:r>
      <w:proofErr w:type="spellEnd"/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Констатује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отварању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присуствују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доле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наведени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представници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ача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поднели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пуномоћја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уђ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>ач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Представник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Пуномоћје</w:t>
      </w:r>
      <w:proofErr w:type="spellEnd"/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,,GMB – Korporacija''</w:t>
      </w:r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Андрија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>Магдалинић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647 од 13.11.2019.</w:t>
      </w:r>
    </w:p>
    <w:p w:rsidR="00EA02B3" w:rsidRPr="00EA02B3" w:rsidRDefault="00EA02B3" w:rsidP="00EA02B3">
      <w:pPr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Благовремено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пристигле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понуде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следећих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ача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2477"/>
        <w:gridCol w:w="1777"/>
        <w:gridCol w:w="1799"/>
        <w:gridCol w:w="1716"/>
      </w:tblGrid>
      <w:tr w:rsidR="00EA02B3" w:rsidRPr="00EA02B3" w:rsidTr="00EA02B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ред.број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Адреса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деловодни број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EA02B3" w:rsidRPr="00EA02B3" w:rsidTr="00EA02B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Hlk24718125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,,GMB – Korporacija'' </w:t>
            </w:r>
            <w:bookmarkEnd w:id="0"/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Трговачка 85в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1955 од 13.11.2019.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11:05</w:t>
            </w:r>
          </w:p>
        </w:tc>
      </w:tr>
      <w:tr w:rsidR="00EA02B3" w:rsidRPr="00EA02B3" w:rsidTr="00EA02B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,,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Foring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group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'' 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Булевар Михаила Пупина 10ж/55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1957 од 13.11.2019.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B3" w:rsidRPr="00EA02B3" w:rsidRDefault="00EA02B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11:25</w:t>
            </w:r>
          </w:p>
        </w:tc>
      </w:tr>
    </w:tbl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02B3" w:rsidRPr="001C786B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неблаговремен</w:t>
      </w:r>
      <w:proofErr w:type="spellEnd"/>
      <w:r w:rsidR="001C786B">
        <w:rPr>
          <w:rFonts w:ascii="Times New Roman" w:hAnsi="Times New Roman" w:cs="Times New Roman"/>
          <w:sz w:val="24"/>
          <w:szCs w:val="24"/>
          <w:lang w:val="sr-Cyrl-RS"/>
        </w:rPr>
        <w:t>их понуда није било.</w:t>
      </w:r>
    </w:p>
    <w:p w:rsidR="00EA02B3" w:rsidRP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Назив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или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шифра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пону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ђ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ача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број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под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којим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је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понуда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заведена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цене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из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понуде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и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евентуални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други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подаци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о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понуди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уноси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сваког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пону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ача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посебно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>) :</w:t>
      </w:r>
    </w:p>
    <w:p w:rsidR="00EA02B3" w:rsidRP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1.УСЛОВИ ИЗ ПОНУДЕ ПОНУЂАЧА :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,,GMB – Korporacija''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doo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>, Београд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A02B3" w:rsidRPr="00EA02B3" w:rsidRDefault="00EA02B3" w:rsidP="00EA02B3">
      <w:pPr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5023"/>
      </w:tblGrid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Пословно име понуђача или скраћени назив из </w:t>
            </w:r>
            <w:proofErr w:type="spellStart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одг.регистра</w:t>
            </w:r>
            <w:proofErr w:type="spellEnd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,,GMB – Korporacija'' 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Адреса седишта: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Трговачка 85 Б, Београд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06207367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100974558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proofErr w:type="spellStart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Oвлашћено</w:t>
            </w:r>
            <w:proofErr w:type="spellEnd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лице</w:t>
            </w: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 потписивање уговора: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Љиљана </w:t>
            </w:r>
            <w:proofErr w:type="spellStart"/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Магделинић</w:t>
            </w:r>
            <w:proofErr w:type="spellEnd"/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Борислав </w:t>
            </w:r>
            <w:proofErr w:type="spellStart"/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Магдаленић</w:t>
            </w:r>
            <w:proofErr w:type="spellEnd"/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011-2506-278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Е-mail: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</w:rPr>
              <w:t>gmbkorp@gmail.com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Број рачуна понуђача, Назив банке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</w:rPr>
              <w:t xml:space="preserve">160-366950-79 Banca </w:t>
            </w:r>
            <w:proofErr w:type="spellStart"/>
            <w:r w:rsidRPr="00EA02B3">
              <w:rPr>
                <w:rFonts w:ascii="Times New Roman" w:hAnsi="Times New Roman" w:cs="Times New Roman"/>
                <w:sz w:val="24"/>
                <w:szCs w:val="24"/>
              </w:rPr>
              <w:t>intesa</w:t>
            </w:r>
            <w:proofErr w:type="spellEnd"/>
          </w:p>
        </w:tc>
      </w:tr>
    </w:tbl>
    <w:p w:rsidR="00EA02B3" w:rsidRPr="00EA02B3" w:rsidRDefault="00EA02B3" w:rsidP="00EA02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02B3" w:rsidRPr="00EA02B3" w:rsidRDefault="00EA02B3" w:rsidP="00EA02B3">
      <w:pPr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ПОДАЦИ О НАЧИНУ ПОДНОШЕЊА ПОНУДЕ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</w:tblGrid>
      <w:tr w:rsidR="00EA02B3" w:rsidRPr="00EA02B3" w:rsidTr="00EA02B3">
        <w:trPr>
          <w:trHeight w:val="343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Понуда се подноси: самостално</w:t>
            </w:r>
          </w:p>
        </w:tc>
      </w:tr>
    </w:tbl>
    <w:p w:rsidR="00EA02B3" w:rsidRP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02B3" w:rsidRPr="00EA02B3" w:rsidRDefault="00EA02B3" w:rsidP="00EA02B3">
      <w:pPr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РОК ВАЖЕЊА ПОНУДЕ ИЗНОСИ 120 ДАНА ОД ДАНА ОТВАРАЊА ПОНУДА</w:t>
      </w:r>
    </w:p>
    <w:p w:rsidR="00EA02B3" w:rsidRPr="00EA02B3" w:rsidRDefault="00EA02B3" w:rsidP="00EA02B3">
      <w:pPr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ОСТАЛИ ПОДАЦИ РЕЛЕВАНТНИ ЗА ЗАКЉУЧЕЊЕ УГОВОРА</w:t>
      </w:r>
    </w:p>
    <w:p w:rsidR="00EA02B3" w:rsidRP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011"/>
      </w:tblGrid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Рок извршења радова </w:t>
            </w: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 року од 20 календарских дана од дана увођења у посао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 року од у року од 45 дана од завршетка радова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Гарантни рок:</w:t>
            </w: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године од примопредаје радова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Укупна вредност понуде у динарима без ПДВ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1.461.733,50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Износ ПДВ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292.346,70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Укупна вредност понуде у динарима са ПДВ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1.754.080,20</w:t>
            </w:r>
          </w:p>
        </w:tc>
      </w:tr>
    </w:tbl>
    <w:p w:rsidR="00EA02B3" w:rsidRDefault="00EA02B3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786B" w:rsidRDefault="001C786B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786B" w:rsidRPr="00EA02B3" w:rsidRDefault="001C786B" w:rsidP="00EA02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02B3" w:rsidRPr="00EA02B3" w:rsidRDefault="00EA02B3" w:rsidP="00EA02B3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,,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Foring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group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''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doo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>, Београд</w:t>
      </w:r>
    </w:p>
    <w:p w:rsidR="00EA02B3" w:rsidRPr="00EA02B3" w:rsidRDefault="00EA02B3" w:rsidP="00EA02B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02B3" w:rsidRPr="00EA02B3" w:rsidRDefault="00EA02B3" w:rsidP="00EA02B3">
      <w:pPr>
        <w:spacing w:after="160" w:line="254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1.ОПШТИ ПОДАЦИ О ПОНУЂАЧУ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5023"/>
      </w:tblGrid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Пословно име понуђача или скраћени назив из </w:t>
            </w:r>
            <w:proofErr w:type="spellStart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одг.регистра</w:t>
            </w:r>
            <w:proofErr w:type="spellEnd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,,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Foring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group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'' </w:t>
            </w:r>
            <w:proofErr w:type="spellStart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doo</w:t>
            </w:r>
            <w:proofErr w:type="spellEnd"/>
            <w:r w:rsidRPr="00EA02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Београд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Адреса седишта: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Нови Београд, </w:t>
            </w:r>
            <w:proofErr w:type="spellStart"/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Бул.Михаила</w:t>
            </w:r>
            <w:proofErr w:type="spellEnd"/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Пупина 10ж/55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17493396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103040546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proofErr w:type="spellStart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Oвлашћено</w:t>
            </w:r>
            <w:proofErr w:type="spellEnd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лице</w:t>
            </w: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 потписивање уговора: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Владимир </w:t>
            </w:r>
            <w:proofErr w:type="spellStart"/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Стојановски</w:t>
            </w:r>
            <w:proofErr w:type="spellEnd"/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Радосављевић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011-212-93-94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Е-mail: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</w:rPr>
              <w:t>office@foring-group.rs</w:t>
            </w:r>
          </w:p>
        </w:tc>
      </w:tr>
      <w:tr w:rsidR="00EA02B3" w:rsidRPr="00EA02B3" w:rsidTr="00EA02B3">
        <w:trPr>
          <w:trHeight w:val="4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Број рачуна понуђача, Назив банке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A02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330-4006935-09 </w:t>
            </w:r>
            <w:proofErr w:type="spellStart"/>
            <w:r w:rsidRPr="00EA02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Creditagricole</w:t>
            </w:r>
            <w:proofErr w:type="spellEnd"/>
            <w:r w:rsidRPr="00EA02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A02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bank</w:t>
            </w:r>
            <w:proofErr w:type="spellEnd"/>
          </w:p>
        </w:tc>
      </w:tr>
    </w:tbl>
    <w:p w:rsidR="00EA02B3" w:rsidRPr="00EA02B3" w:rsidRDefault="00EA02B3" w:rsidP="00EA02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02B3" w:rsidRPr="00EA02B3" w:rsidRDefault="00EA02B3" w:rsidP="00EA02B3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2.ПОДАЦИ О НАЧИНУ ПОДНОШЕЊА ПОНУДЕ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</w:tblGrid>
      <w:tr w:rsidR="00EA02B3" w:rsidRPr="00EA02B3" w:rsidTr="00EA02B3">
        <w:trPr>
          <w:trHeight w:val="343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Понуда се </w:t>
            </w:r>
            <w:proofErr w:type="spellStart"/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подноси:самостално</w:t>
            </w:r>
            <w:proofErr w:type="spellEnd"/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</w:tbl>
    <w:p w:rsidR="00EA02B3" w:rsidRP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02B3" w:rsidRPr="00EA02B3" w:rsidRDefault="00EA02B3" w:rsidP="00EA02B3">
      <w:pPr>
        <w:spacing w:after="160" w:line="254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t>3.РОК ВАЖЕЊА ПОНУДЕ ИЗНОСИ 120  ДАНА ОД ДАНА ОТВАРАЊА ПОНУДА</w:t>
      </w:r>
    </w:p>
    <w:p w:rsid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786B" w:rsidRDefault="001C786B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786B" w:rsidRDefault="001C786B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786B" w:rsidRPr="00EA02B3" w:rsidRDefault="001C786B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02B3" w:rsidRPr="00EA02B3" w:rsidRDefault="00EA02B3" w:rsidP="00EA02B3">
      <w:pPr>
        <w:spacing w:after="160" w:line="254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4.ОСТАЛИ ПОДАЦИ РЕЛЕВАНТНИ ЗА ЗАКЉУЧЕЊЕ УГОВОРА</w:t>
      </w:r>
    </w:p>
    <w:p w:rsidR="00EA02B3" w:rsidRP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011"/>
      </w:tblGrid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Рок извршења радова </w:t>
            </w: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 року од 20 дана  од дана увођења у посао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У року од 45 дана од дана завршетка радова 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Гарантни рок:</w:t>
            </w:r>
          </w:p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2 године од примопредаје радова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Укупна вредност понуде у динарима без ПДВ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1.449.734,60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Износ ПДВ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289.946,92</w:t>
            </w:r>
          </w:p>
        </w:tc>
      </w:tr>
      <w:tr w:rsidR="00EA02B3" w:rsidRPr="00EA02B3" w:rsidTr="00EA02B3">
        <w:trPr>
          <w:trHeight w:val="4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Укупна вредност понуде у динарима са ПДВ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3" w:rsidRPr="00EA02B3" w:rsidRDefault="00EA02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02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1.739.681,52</w:t>
            </w:r>
          </w:p>
        </w:tc>
      </w:tr>
    </w:tbl>
    <w:p w:rsidR="00EA02B3" w:rsidRPr="00EA02B3" w:rsidRDefault="00EA02B3" w:rsidP="00EA02B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916ED" w:rsidRDefault="00EA02B3" w:rsidP="00E916ED">
      <w:pPr>
        <w:ind w:left="-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Након разматрања понуда, Комисија наручиоца је понуду понуђача </w:t>
      </w:r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,,GMB – Korporacija''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doo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Београд и понуђача </w:t>
      </w:r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,,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Foring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group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''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doo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Београд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оценила као прихватљиве.</w:t>
      </w:r>
    </w:p>
    <w:p w:rsidR="00EA02B3" w:rsidRPr="00E916ED" w:rsidRDefault="00EA02B3" w:rsidP="00E916ED">
      <w:pPr>
        <w:ind w:left="-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Критеријум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избор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најприхватљивије 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понуд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је</w:t>
      </w:r>
      <w:proofErr w:type="spellEnd"/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критеријум 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НАЈНИЖЕ ПОНУЂЕН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ЦЕН</w:t>
      </w:r>
      <w:r w:rsidRPr="00EA02B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A02B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EA02B3" w:rsidRPr="00EA02B3" w:rsidRDefault="00EA02B3" w:rsidP="00EA02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У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предметној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јавној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набавци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сходно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наведеном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критеријуму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916ED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Комисиј</w:t>
      </w:r>
      <w:proofErr w:type="spellEnd"/>
      <w:r w:rsidR="00E916E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</w:t>
      </w: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Директор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916ED">
        <w:rPr>
          <w:rFonts w:ascii="Times New Roman" w:hAnsi="Times New Roman" w:cs="Times New Roman"/>
          <w:sz w:val="24"/>
          <w:szCs w:val="24"/>
          <w:lang w:val="sr-Cyrl-RS"/>
        </w:rPr>
        <w:t xml:space="preserve">школе је донео </w:t>
      </w:r>
      <w:bookmarkStart w:id="1" w:name="_GoBack"/>
      <w:bookmarkEnd w:id="1"/>
      <w:proofErr w:type="spellStart"/>
      <w:r w:rsidRPr="00EA02B3">
        <w:rPr>
          <w:rFonts w:ascii="Times New Roman" w:hAnsi="Times New Roman" w:cs="Times New Roman"/>
          <w:sz w:val="24"/>
          <w:szCs w:val="24"/>
          <w:lang w:val="sr-Latn-CS"/>
        </w:rPr>
        <w:t>одлуку</w:t>
      </w:r>
      <w:proofErr w:type="spellEnd"/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 о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додели уговора којом уговор у предметној јавној набавци додељује понуђачу </w:t>
      </w:r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,,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Foring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group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'' </w:t>
      </w:r>
      <w:proofErr w:type="spellStart"/>
      <w:r w:rsidRPr="00EA02B3">
        <w:rPr>
          <w:rFonts w:ascii="Times New Roman" w:eastAsia="Calibri" w:hAnsi="Times New Roman" w:cs="Times New Roman"/>
          <w:sz w:val="24"/>
          <w:szCs w:val="24"/>
          <w:lang w:val="sr-Latn-RS"/>
        </w:rPr>
        <w:t>doo</w:t>
      </w:r>
      <w:proofErr w:type="spellEnd"/>
      <w:r w:rsidRPr="00EA02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Београд </w:t>
      </w:r>
      <w:r w:rsidRPr="00EA02B3">
        <w:rPr>
          <w:rFonts w:ascii="Times New Roman" w:hAnsi="Times New Roman" w:cs="Times New Roman"/>
          <w:sz w:val="24"/>
          <w:szCs w:val="24"/>
          <w:lang w:val="sr-Cyrl-RS"/>
        </w:rPr>
        <w:t>који је доставио понуду са најнижом понуђеном ценом.</w:t>
      </w:r>
    </w:p>
    <w:p w:rsidR="0049734F" w:rsidRPr="00EA02B3" w:rsidRDefault="0049734F" w:rsidP="00EA02B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A02B3">
        <w:rPr>
          <w:rFonts w:ascii="Times New Roman" w:hAnsi="Times New Roman" w:cs="Times New Roman"/>
          <w:sz w:val="24"/>
          <w:szCs w:val="24"/>
          <w:lang w:val="it-IT"/>
        </w:rPr>
        <w:t xml:space="preserve">На основу изнетог, донета је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A02B3">
        <w:rPr>
          <w:rFonts w:ascii="Times New Roman" w:hAnsi="Times New Roman" w:cs="Times New Roman"/>
          <w:sz w:val="24"/>
          <w:szCs w:val="24"/>
          <w:lang w:val="it-IT"/>
        </w:rPr>
        <w:t>длука као у диспозитиву.</w:t>
      </w:r>
    </w:p>
    <w:p w:rsidR="0049734F" w:rsidRPr="00EA02B3" w:rsidRDefault="0049734F" w:rsidP="0049734F">
      <w:pPr>
        <w:tabs>
          <w:tab w:val="left" w:pos="478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ПОУКА О ПРАВНОМ ЛЕКУ: Против ове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длуке може се поднети Захтев за заштиту права у року од 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E1D08" w:rsidRPr="00EA02B3">
        <w:rPr>
          <w:rFonts w:ascii="Times New Roman" w:hAnsi="Times New Roman" w:cs="Times New Roman"/>
          <w:sz w:val="24"/>
          <w:szCs w:val="24"/>
          <w:lang w:val="sr-Cyrl-CS"/>
        </w:rPr>
        <w:t>ет</w:t>
      </w:r>
      <w:r w:rsidRPr="00EA02B3">
        <w:rPr>
          <w:rFonts w:ascii="Times New Roman" w:hAnsi="Times New Roman" w:cs="Times New Roman"/>
          <w:sz w:val="24"/>
          <w:szCs w:val="24"/>
          <w:lang w:val="ru-RU"/>
        </w:rPr>
        <w:t>) дана од дана</w:t>
      </w:r>
      <w:r w:rsidR="00A204DF"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 објављивања</w:t>
      </w:r>
      <w:r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04DF" w:rsidRPr="00EA0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длуке о </w:t>
      </w:r>
      <w:r w:rsidR="00F4766E" w:rsidRPr="00EA02B3">
        <w:rPr>
          <w:rFonts w:ascii="Times New Roman" w:hAnsi="Times New Roman" w:cs="Times New Roman"/>
          <w:sz w:val="24"/>
          <w:szCs w:val="24"/>
          <w:lang w:val="sr-Cyrl-CS"/>
        </w:rPr>
        <w:t>додели уговора</w:t>
      </w:r>
      <w:r w:rsidR="00A204DF"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Управе за јавне набавке</w:t>
      </w:r>
      <w:r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49734F" w:rsidRPr="00EA02B3" w:rsidRDefault="0049734F" w:rsidP="0049734F">
      <w:pPr>
        <w:tabs>
          <w:tab w:val="left" w:pos="478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A204DF"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хтев за заштиту права </w:t>
      </w:r>
      <w:r w:rsidR="00395646"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A204DF" w:rsidRPr="00EA02B3">
        <w:rPr>
          <w:rFonts w:ascii="Times New Roman" w:hAnsi="Times New Roman" w:cs="Times New Roman"/>
          <w:sz w:val="24"/>
          <w:szCs w:val="24"/>
          <w:lang w:val="ru-RU"/>
        </w:rPr>
        <w:t xml:space="preserve">подноси </w:t>
      </w:r>
      <w:r w:rsidRPr="00EA02B3">
        <w:rPr>
          <w:rFonts w:ascii="Times New Roman" w:hAnsi="Times New Roman" w:cs="Times New Roman"/>
          <w:sz w:val="24"/>
          <w:szCs w:val="24"/>
          <w:lang w:val="ru-RU"/>
        </w:rPr>
        <w:t>наручиоцу.</w:t>
      </w:r>
    </w:p>
    <w:p w:rsidR="0049734F" w:rsidRPr="00EA02B3" w:rsidRDefault="00A204DF" w:rsidP="0049734F">
      <w:pPr>
        <w:tabs>
          <w:tab w:val="left" w:pos="478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Копију </w:t>
      </w:r>
      <w:r w:rsidR="0049734F" w:rsidRPr="00EA02B3">
        <w:rPr>
          <w:rFonts w:ascii="Times New Roman" w:hAnsi="Times New Roman" w:cs="Times New Roman"/>
          <w:sz w:val="24"/>
          <w:szCs w:val="24"/>
          <w:lang w:val="ru-RU"/>
        </w:rPr>
        <w:t>Захтева за заштиту права подносилац истовремено доставља Комисији за заштиту права.</w:t>
      </w:r>
    </w:p>
    <w:p w:rsidR="0049734F" w:rsidRPr="00EA02B3" w:rsidRDefault="0049734F" w:rsidP="0049734F">
      <w:pPr>
        <w:ind w:left="4320" w:right="-720" w:hanging="900"/>
        <w:rPr>
          <w:rFonts w:ascii="Times New Roman" w:hAnsi="Times New Roman" w:cs="Times New Roman"/>
          <w:sz w:val="24"/>
          <w:szCs w:val="24"/>
          <w:lang w:val="de-DE"/>
        </w:rPr>
      </w:pPr>
      <w:r w:rsidRPr="00EA02B3">
        <w:rPr>
          <w:rFonts w:ascii="Times New Roman" w:hAnsi="Times New Roman" w:cs="Times New Roman"/>
          <w:sz w:val="24"/>
          <w:szCs w:val="24"/>
          <w:lang w:val="de-DE"/>
        </w:rPr>
        <w:t>ДИРЕКТОР ОСНОВНЕ ШКОЛЕ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2B3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МИЛАН Ђ.МИЛИЋЕВИЋ</w:t>
      </w:r>
      <w:r w:rsidRPr="00EA02B3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:rsidR="0049734F" w:rsidRPr="00EA02B3" w:rsidRDefault="0049734F" w:rsidP="0049734F">
      <w:pPr>
        <w:ind w:left="3600" w:hanging="90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A02B3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EA02B3" w:rsidRPr="00EA02B3">
        <w:rPr>
          <w:rFonts w:ascii="Times New Roman" w:hAnsi="Times New Roman" w:cs="Times New Roman"/>
          <w:sz w:val="24"/>
          <w:szCs w:val="24"/>
          <w:lang w:val="sr-Cyrl-CS"/>
        </w:rPr>
        <w:t>Тони Миливојевић</w:t>
      </w:r>
    </w:p>
    <w:p w:rsidR="0049734F" w:rsidRPr="00EA02B3" w:rsidRDefault="0049734F" w:rsidP="0049734F">
      <w:pPr>
        <w:tabs>
          <w:tab w:val="left" w:pos="478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A02B3">
        <w:rPr>
          <w:rFonts w:ascii="Times New Roman" w:hAnsi="Times New Roman" w:cs="Times New Roman"/>
          <w:sz w:val="24"/>
          <w:szCs w:val="24"/>
          <w:lang w:val="ru-RU"/>
        </w:rPr>
        <w:t>Доставити:</w:t>
      </w:r>
    </w:p>
    <w:p w:rsidR="0049734F" w:rsidRPr="00EA02B3" w:rsidRDefault="0049734F" w:rsidP="0049734F">
      <w:pPr>
        <w:tabs>
          <w:tab w:val="left" w:pos="478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A0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02B3">
        <w:rPr>
          <w:rFonts w:ascii="Times New Roman" w:hAnsi="Times New Roman" w:cs="Times New Roman"/>
          <w:sz w:val="24"/>
          <w:szCs w:val="24"/>
          <w:lang w:val="sr-Cyrl-CS"/>
        </w:rPr>
        <w:t>секретару школе</w:t>
      </w:r>
    </w:p>
    <w:p w:rsidR="0049734F" w:rsidRPr="00EA02B3" w:rsidRDefault="0049734F" w:rsidP="005D24C1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 w:rsidRPr="00EA02B3">
        <w:rPr>
          <w:rFonts w:ascii="Times New Roman" w:hAnsi="Times New Roman" w:cs="Times New Roman"/>
          <w:sz w:val="24"/>
          <w:szCs w:val="24"/>
          <w:lang w:val="sr-Latn-CS"/>
        </w:rPr>
        <w:t xml:space="preserve">-архиви </w:t>
      </w:r>
    </w:p>
    <w:sectPr w:rsidR="0049734F" w:rsidRPr="00EA02B3" w:rsidSect="00C15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E8D"/>
    <w:multiLevelType w:val="hybridMultilevel"/>
    <w:tmpl w:val="30C2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76E8D"/>
    <w:multiLevelType w:val="hybridMultilevel"/>
    <w:tmpl w:val="F66C2418"/>
    <w:lvl w:ilvl="0" w:tplc="B130ECB6">
      <w:start w:val="1"/>
      <w:numFmt w:val="decimal"/>
      <w:lvlText w:val="%1."/>
      <w:lvlJc w:val="left"/>
      <w:pPr>
        <w:ind w:left="276" w:hanging="360"/>
      </w:pPr>
    </w:lvl>
    <w:lvl w:ilvl="1" w:tplc="04090019">
      <w:start w:val="1"/>
      <w:numFmt w:val="lowerLetter"/>
      <w:lvlText w:val="%2."/>
      <w:lvlJc w:val="left"/>
      <w:pPr>
        <w:ind w:left="996" w:hanging="360"/>
      </w:pPr>
    </w:lvl>
    <w:lvl w:ilvl="2" w:tplc="0409001B">
      <w:start w:val="1"/>
      <w:numFmt w:val="lowerRoman"/>
      <w:lvlText w:val="%3."/>
      <w:lvlJc w:val="right"/>
      <w:pPr>
        <w:ind w:left="1716" w:hanging="180"/>
      </w:pPr>
    </w:lvl>
    <w:lvl w:ilvl="3" w:tplc="0409000F">
      <w:start w:val="1"/>
      <w:numFmt w:val="decimal"/>
      <w:lvlText w:val="%4."/>
      <w:lvlJc w:val="left"/>
      <w:pPr>
        <w:ind w:left="2436" w:hanging="360"/>
      </w:pPr>
    </w:lvl>
    <w:lvl w:ilvl="4" w:tplc="04090019">
      <w:start w:val="1"/>
      <w:numFmt w:val="lowerLetter"/>
      <w:lvlText w:val="%5."/>
      <w:lvlJc w:val="left"/>
      <w:pPr>
        <w:ind w:left="3156" w:hanging="360"/>
      </w:pPr>
    </w:lvl>
    <w:lvl w:ilvl="5" w:tplc="0409001B">
      <w:start w:val="1"/>
      <w:numFmt w:val="lowerRoman"/>
      <w:lvlText w:val="%6."/>
      <w:lvlJc w:val="right"/>
      <w:pPr>
        <w:ind w:left="3876" w:hanging="180"/>
      </w:pPr>
    </w:lvl>
    <w:lvl w:ilvl="6" w:tplc="0409000F">
      <w:start w:val="1"/>
      <w:numFmt w:val="decimal"/>
      <w:lvlText w:val="%7."/>
      <w:lvlJc w:val="left"/>
      <w:pPr>
        <w:ind w:left="4596" w:hanging="360"/>
      </w:pPr>
    </w:lvl>
    <w:lvl w:ilvl="7" w:tplc="04090019">
      <w:start w:val="1"/>
      <w:numFmt w:val="lowerLetter"/>
      <w:lvlText w:val="%8."/>
      <w:lvlJc w:val="left"/>
      <w:pPr>
        <w:ind w:left="5316" w:hanging="360"/>
      </w:pPr>
    </w:lvl>
    <w:lvl w:ilvl="8" w:tplc="0409001B">
      <w:start w:val="1"/>
      <w:numFmt w:val="lowerRoman"/>
      <w:lvlText w:val="%9."/>
      <w:lvlJc w:val="right"/>
      <w:pPr>
        <w:ind w:left="60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34F"/>
    <w:rsid w:val="00082AA6"/>
    <w:rsid w:val="000C3E60"/>
    <w:rsid w:val="000D672C"/>
    <w:rsid w:val="001C786B"/>
    <w:rsid w:val="001D1222"/>
    <w:rsid w:val="001D7325"/>
    <w:rsid w:val="0024589C"/>
    <w:rsid w:val="002570DF"/>
    <w:rsid w:val="002D27E8"/>
    <w:rsid w:val="002F56B0"/>
    <w:rsid w:val="00395646"/>
    <w:rsid w:val="0049734F"/>
    <w:rsid w:val="005242FB"/>
    <w:rsid w:val="00575554"/>
    <w:rsid w:val="005C145B"/>
    <w:rsid w:val="005D24C1"/>
    <w:rsid w:val="00755891"/>
    <w:rsid w:val="00781BAC"/>
    <w:rsid w:val="007A0047"/>
    <w:rsid w:val="007A5E15"/>
    <w:rsid w:val="007E1B9B"/>
    <w:rsid w:val="00857637"/>
    <w:rsid w:val="00896428"/>
    <w:rsid w:val="008E1D08"/>
    <w:rsid w:val="009966CD"/>
    <w:rsid w:val="00A204DF"/>
    <w:rsid w:val="00B30040"/>
    <w:rsid w:val="00BE6893"/>
    <w:rsid w:val="00C15B91"/>
    <w:rsid w:val="00C3107E"/>
    <w:rsid w:val="00C45123"/>
    <w:rsid w:val="00C46AE1"/>
    <w:rsid w:val="00CC19F9"/>
    <w:rsid w:val="00D20868"/>
    <w:rsid w:val="00D274CA"/>
    <w:rsid w:val="00D720F7"/>
    <w:rsid w:val="00E03608"/>
    <w:rsid w:val="00E24965"/>
    <w:rsid w:val="00E916ED"/>
    <w:rsid w:val="00EA02B3"/>
    <w:rsid w:val="00F4632E"/>
    <w:rsid w:val="00F4766E"/>
    <w:rsid w:val="00FE3950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72E5"/>
  <w15:docId w15:val="{570B8442-9086-4FF5-8A7C-EDD37D7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9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0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Miloš Kukulj</cp:lastModifiedBy>
  <cp:revision>41</cp:revision>
  <dcterms:created xsi:type="dcterms:W3CDTF">2015-03-05T21:13:00Z</dcterms:created>
  <dcterms:modified xsi:type="dcterms:W3CDTF">2019-11-15T14:15:00Z</dcterms:modified>
</cp:coreProperties>
</file>